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34" w:rsidRPr="00F91503" w:rsidRDefault="00F37A34" w:rsidP="00F37A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666666"/>
          <w:sz w:val="26"/>
          <w:szCs w:val="26"/>
        </w:rPr>
      </w:pPr>
      <w:r w:rsidRPr="00F91503">
        <w:rPr>
          <w:rStyle w:val="a4"/>
          <w:color w:val="000000"/>
          <w:sz w:val="26"/>
          <w:szCs w:val="26"/>
        </w:rPr>
        <w:t>Результаты мониторинга качества образовательных услуг в сфере образования в Пограничном муниципальном районе за 201</w:t>
      </w:r>
      <w:r w:rsidR="00BE64BC" w:rsidRPr="00F91503">
        <w:rPr>
          <w:rStyle w:val="a4"/>
          <w:color w:val="000000"/>
          <w:sz w:val="26"/>
          <w:szCs w:val="26"/>
        </w:rPr>
        <w:t>8</w:t>
      </w:r>
      <w:r w:rsidRPr="00F91503">
        <w:rPr>
          <w:rStyle w:val="a4"/>
          <w:color w:val="000000"/>
          <w:sz w:val="26"/>
          <w:szCs w:val="26"/>
        </w:rPr>
        <w:t>-201</w:t>
      </w:r>
      <w:r w:rsidR="00BE64BC" w:rsidRPr="00F91503">
        <w:rPr>
          <w:rStyle w:val="a4"/>
          <w:color w:val="000000"/>
          <w:sz w:val="26"/>
          <w:szCs w:val="26"/>
        </w:rPr>
        <w:t>9</w:t>
      </w:r>
      <w:r w:rsidRPr="00F91503">
        <w:rPr>
          <w:rStyle w:val="a4"/>
          <w:color w:val="000000"/>
          <w:sz w:val="26"/>
          <w:szCs w:val="26"/>
        </w:rPr>
        <w:t xml:space="preserve"> </w:t>
      </w:r>
      <w:proofErr w:type="spellStart"/>
      <w:r w:rsidRPr="00F91503">
        <w:rPr>
          <w:rStyle w:val="a4"/>
          <w:color w:val="000000"/>
          <w:sz w:val="26"/>
          <w:szCs w:val="26"/>
        </w:rPr>
        <w:t>г.г</w:t>
      </w:r>
      <w:proofErr w:type="spellEnd"/>
      <w:r w:rsidRPr="00F91503">
        <w:rPr>
          <w:rStyle w:val="a4"/>
          <w:color w:val="000000"/>
          <w:sz w:val="26"/>
          <w:szCs w:val="26"/>
        </w:rPr>
        <w:t>.</w:t>
      </w:r>
    </w:p>
    <w:p w:rsidR="00F37A34" w:rsidRPr="00F91503" w:rsidRDefault="00F37A34" w:rsidP="00DC05BC">
      <w:pPr>
        <w:pStyle w:val="a3"/>
        <w:shd w:val="clear" w:color="auto" w:fill="FFFFFF"/>
        <w:spacing w:before="0" w:beforeAutospacing="0" w:after="150" w:afterAutospacing="0" w:line="360" w:lineRule="auto"/>
        <w:rPr>
          <w:color w:val="666666"/>
          <w:sz w:val="26"/>
          <w:szCs w:val="26"/>
        </w:rPr>
      </w:pPr>
      <w:r w:rsidRPr="00F91503">
        <w:rPr>
          <w:color w:val="000000"/>
          <w:sz w:val="26"/>
          <w:szCs w:val="26"/>
        </w:rPr>
        <w:t>Мониторинг, проведенный отделом народного образования администрации Пограничного муниципального района по вопросу изучения мнения населения о качестве оказания муниципальных услуг в сфере образования показал следующее:</w:t>
      </w:r>
    </w:p>
    <w:p w:rsidR="00F37A34" w:rsidRPr="00F91503" w:rsidRDefault="00F37A34" w:rsidP="00DC05BC">
      <w:pPr>
        <w:pStyle w:val="a3"/>
        <w:shd w:val="clear" w:color="auto" w:fill="FFFFFF"/>
        <w:spacing w:before="0" w:beforeAutospacing="0" w:after="150" w:afterAutospacing="0" w:line="360" w:lineRule="auto"/>
        <w:rPr>
          <w:color w:val="666666"/>
          <w:sz w:val="26"/>
          <w:szCs w:val="26"/>
        </w:rPr>
      </w:pPr>
      <w:r w:rsidRPr="00F91503">
        <w:rPr>
          <w:color w:val="000000"/>
          <w:sz w:val="26"/>
          <w:szCs w:val="26"/>
        </w:rPr>
        <w:t>1. Муниципальная услуга «Дошкольное образование»: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>Удовлетворенность населения качеством дошколь</w:t>
      </w:r>
      <w:r w:rsidR="00BE64BC" w:rsidRPr="00F91503">
        <w:rPr>
          <w:color w:val="000000"/>
          <w:sz w:val="26"/>
          <w:szCs w:val="26"/>
        </w:rPr>
        <w:t>ного образования составляет 95,6</w:t>
      </w:r>
      <w:r w:rsidRPr="00F91503">
        <w:rPr>
          <w:color w:val="000000"/>
          <w:sz w:val="26"/>
          <w:szCs w:val="26"/>
        </w:rPr>
        <w:t>%.</w:t>
      </w:r>
    </w:p>
    <w:p w:rsidR="00F37A34" w:rsidRPr="00F91503" w:rsidRDefault="00F37A34" w:rsidP="00DC05BC">
      <w:pPr>
        <w:pStyle w:val="a3"/>
        <w:shd w:val="clear" w:color="auto" w:fill="FFFFFF"/>
        <w:spacing w:before="0" w:beforeAutospacing="0" w:after="150" w:afterAutospacing="0" w:line="360" w:lineRule="auto"/>
        <w:rPr>
          <w:color w:val="666666"/>
          <w:sz w:val="26"/>
          <w:szCs w:val="26"/>
        </w:rPr>
      </w:pPr>
      <w:r w:rsidRPr="00F91503">
        <w:rPr>
          <w:color w:val="000000"/>
          <w:sz w:val="26"/>
          <w:szCs w:val="26"/>
        </w:rPr>
        <w:t>2. Муниципальная услуга «Общее образование»: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>Удовлетворенность населения качеством общего образования составляет 98%.</w:t>
      </w:r>
    </w:p>
    <w:p w:rsidR="00F37A34" w:rsidRPr="00F91503" w:rsidRDefault="00F37A34" w:rsidP="00DC05BC">
      <w:pPr>
        <w:pStyle w:val="a3"/>
        <w:shd w:val="clear" w:color="auto" w:fill="FFFFFF"/>
        <w:spacing w:before="0" w:beforeAutospacing="0" w:after="150" w:afterAutospacing="0" w:line="360" w:lineRule="auto"/>
        <w:rPr>
          <w:color w:val="666666"/>
          <w:sz w:val="26"/>
          <w:szCs w:val="26"/>
        </w:rPr>
      </w:pPr>
      <w:r w:rsidRPr="00F91503">
        <w:rPr>
          <w:color w:val="000000"/>
          <w:sz w:val="26"/>
          <w:szCs w:val="26"/>
        </w:rPr>
        <w:t>3. Муниципальная услуга «Дополнительное образование»: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>Удовлетворенность населения качеством дополнительного образования составляет 98</w:t>
      </w:r>
      <w:r w:rsidR="005B1995" w:rsidRPr="00F91503">
        <w:rPr>
          <w:color w:val="000000"/>
          <w:sz w:val="26"/>
          <w:szCs w:val="26"/>
        </w:rPr>
        <w:t>,8</w:t>
      </w:r>
      <w:r w:rsidRPr="00F91503">
        <w:rPr>
          <w:color w:val="000000"/>
          <w:sz w:val="26"/>
          <w:szCs w:val="26"/>
        </w:rPr>
        <w:t>%.</w:t>
      </w:r>
    </w:p>
    <w:p w:rsidR="00F37A34" w:rsidRPr="00F91503" w:rsidRDefault="00F37A34" w:rsidP="00DC05BC">
      <w:pPr>
        <w:pStyle w:val="a3"/>
        <w:shd w:val="clear" w:color="auto" w:fill="FFFFFF"/>
        <w:spacing w:before="0" w:beforeAutospacing="0" w:after="150" w:afterAutospacing="0" w:line="360" w:lineRule="auto"/>
        <w:rPr>
          <w:color w:val="666666"/>
          <w:sz w:val="26"/>
          <w:szCs w:val="26"/>
        </w:rPr>
      </w:pPr>
      <w:r w:rsidRPr="00F91503">
        <w:rPr>
          <w:color w:val="000000"/>
          <w:sz w:val="26"/>
          <w:szCs w:val="26"/>
        </w:rPr>
        <w:t>4. Муниципальная услуга «Организация отдыха и оздоровления детей и подростков в каникулярное время»: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>Удовлетворенность населения качеством организации отдыха и оздоровления детей и подростков в каникулярное время составляет 100%.</w:t>
      </w:r>
    </w:p>
    <w:p w:rsidR="00F37A34" w:rsidRPr="00F91503" w:rsidRDefault="00F37A34" w:rsidP="00DC05BC">
      <w:pPr>
        <w:pStyle w:val="a3"/>
        <w:shd w:val="clear" w:color="auto" w:fill="FFFFFF"/>
        <w:spacing w:before="0" w:beforeAutospacing="0" w:after="150" w:afterAutospacing="0" w:line="360" w:lineRule="auto"/>
        <w:rPr>
          <w:color w:val="666666"/>
          <w:sz w:val="26"/>
          <w:szCs w:val="26"/>
        </w:rPr>
      </w:pPr>
      <w:r w:rsidRPr="00F91503">
        <w:rPr>
          <w:color w:val="000000"/>
          <w:sz w:val="26"/>
          <w:szCs w:val="26"/>
        </w:rPr>
        <w:t>Оценка потребности в предоставлении муниципальных услуг по образовательным учреждениям Пограничного муниципального района.</w:t>
      </w:r>
    </w:p>
    <w:p w:rsidR="00F37A34" w:rsidRPr="00F91503" w:rsidRDefault="00F37A34" w:rsidP="00DC05BC">
      <w:pPr>
        <w:pStyle w:val="a3"/>
        <w:shd w:val="clear" w:color="auto" w:fill="FFFFFF"/>
        <w:spacing w:before="0" w:beforeAutospacing="0" w:after="150" w:afterAutospacing="0" w:line="360" w:lineRule="auto"/>
        <w:rPr>
          <w:color w:val="666666"/>
          <w:sz w:val="26"/>
          <w:szCs w:val="26"/>
        </w:rPr>
      </w:pPr>
      <w:r w:rsidRPr="00F91503">
        <w:rPr>
          <w:color w:val="000000"/>
          <w:sz w:val="26"/>
          <w:szCs w:val="26"/>
        </w:rPr>
        <w:t>Оценка потребности в предоставлении муниципальных услуг проводилась в соответствии с постановлением администрации Пограничного муниципального района от 29.05.2008 № 330 «О проведении ежегодной оценки потребности в предоставлении муниципальных услуг, по которым должен проводиться учет в их предоставлении, физическим и юридическим лицам муниципальными учреждениями».</w:t>
      </w:r>
    </w:p>
    <w:p w:rsidR="00F37A34" w:rsidRPr="00F91503" w:rsidRDefault="00F37A34" w:rsidP="00DC05BC">
      <w:pPr>
        <w:pStyle w:val="a3"/>
        <w:shd w:val="clear" w:color="auto" w:fill="FFFFFF"/>
        <w:spacing w:before="0" w:beforeAutospacing="0" w:after="150" w:afterAutospacing="0" w:line="360" w:lineRule="auto"/>
        <w:rPr>
          <w:color w:val="666666"/>
          <w:sz w:val="26"/>
          <w:szCs w:val="26"/>
        </w:rPr>
      </w:pPr>
      <w:r w:rsidRPr="00F91503">
        <w:rPr>
          <w:color w:val="000000"/>
          <w:sz w:val="26"/>
          <w:szCs w:val="26"/>
        </w:rPr>
        <w:t>Отделом народного образования администрации Пограничного муниципального района оказываются 4 услуги:</w:t>
      </w:r>
    </w:p>
    <w:p w:rsidR="00F37A34" w:rsidRPr="00F91503" w:rsidRDefault="00F37A34" w:rsidP="00DC05BC">
      <w:pPr>
        <w:pStyle w:val="a3"/>
        <w:shd w:val="clear" w:color="auto" w:fill="FFFFFF"/>
        <w:spacing w:before="0" w:beforeAutospacing="0" w:after="150" w:afterAutospacing="0" w:line="360" w:lineRule="auto"/>
        <w:rPr>
          <w:color w:val="666666"/>
          <w:sz w:val="26"/>
          <w:szCs w:val="26"/>
        </w:rPr>
      </w:pPr>
      <w:r w:rsidRPr="00F91503">
        <w:rPr>
          <w:color w:val="000000"/>
          <w:sz w:val="26"/>
          <w:szCs w:val="26"/>
        </w:rPr>
        <w:t>1. «Дошкольное образование».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>Муниципальную услугу оказывают: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>- 5 дошкольных учреждений;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lastRenderedPageBreak/>
        <w:t>- МБОУ «</w:t>
      </w:r>
      <w:proofErr w:type="spellStart"/>
      <w:r w:rsidRPr="00F91503">
        <w:rPr>
          <w:color w:val="000000"/>
          <w:sz w:val="26"/>
          <w:szCs w:val="26"/>
        </w:rPr>
        <w:t>Жариковская</w:t>
      </w:r>
      <w:proofErr w:type="spellEnd"/>
      <w:r w:rsidRPr="00F91503">
        <w:rPr>
          <w:color w:val="000000"/>
          <w:sz w:val="26"/>
          <w:szCs w:val="26"/>
        </w:rPr>
        <w:t xml:space="preserve"> СОШ ПМР», оказывающая услуги дошкольного образования и ее филиалы в с. </w:t>
      </w:r>
      <w:proofErr w:type="spellStart"/>
      <w:r w:rsidRPr="00F91503">
        <w:rPr>
          <w:color w:val="000000"/>
          <w:sz w:val="26"/>
          <w:szCs w:val="26"/>
        </w:rPr>
        <w:t>Нестеровка</w:t>
      </w:r>
      <w:proofErr w:type="spellEnd"/>
      <w:r w:rsidRPr="00F91503">
        <w:rPr>
          <w:color w:val="000000"/>
          <w:sz w:val="26"/>
          <w:szCs w:val="26"/>
        </w:rPr>
        <w:t xml:space="preserve">, </w:t>
      </w:r>
      <w:proofErr w:type="spellStart"/>
      <w:r w:rsidRPr="00F91503">
        <w:rPr>
          <w:color w:val="000000"/>
          <w:sz w:val="26"/>
          <w:szCs w:val="26"/>
        </w:rPr>
        <w:t>Богуславка</w:t>
      </w:r>
      <w:proofErr w:type="spellEnd"/>
      <w:r w:rsidRPr="00F91503">
        <w:rPr>
          <w:color w:val="000000"/>
          <w:sz w:val="26"/>
          <w:szCs w:val="26"/>
        </w:rPr>
        <w:t xml:space="preserve"> и Барабаш-Левада;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>- МБОУ ДОД «ЦДОД ПМР»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>- 1 государственное дошкольное образовательное учреждение ФБ ДОУ №</w:t>
      </w:r>
      <w:r w:rsidR="00760A1B" w:rsidRPr="00F91503">
        <w:rPr>
          <w:color w:val="000000"/>
          <w:sz w:val="26"/>
          <w:szCs w:val="26"/>
        </w:rPr>
        <w:t xml:space="preserve"> </w:t>
      </w:r>
      <w:r w:rsidRPr="00F91503">
        <w:rPr>
          <w:color w:val="000000"/>
          <w:sz w:val="26"/>
          <w:szCs w:val="26"/>
        </w:rPr>
        <w:t>68 ДВО МОРФ с. Сергеевка. 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 xml:space="preserve">Муниципальная услуга «Дошкольное образование» является востребованной. Показатель муниципальной услуги «Среднегодовое </w:t>
      </w:r>
      <w:r w:rsidR="00BE64BC" w:rsidRPr="00F91503">
        <w:rPr>
          <w:color w:val="000000"/>
          <w:sz w:val="26"/>
          <w:szCs w:val="26"/>
        </w:rPr>
        <w:t>количество воспитанников» в 2019</w:t>
      </w:r>
      <w:r w:rsidRPr="00F91503">
        <w:rPr>
          <w:color w:val="000000"/>
          <w:sz w:val="26"/>
          <w:szCs w:val="26"/>
        </w:rPr>
        <w:t xml:space="preserve"> году составил </w:t>
      </w:r>
      <w:r w:rsidR="009F48DF" w:rsidRPr="00F91503">
        <w:rPr>
          <w:color w:val="000000"/>
          <w:sz w:val="26"/>
          <w:szCs w:val="26"/>
        </w:rPr>
        <w:t>989</w:t>
      </w:r>
      <w:r w:rsidRPr="00F91503">
        <w:rPr>
          <w:color w:val="000000"/>
          <w:sz w:val="26"/>
          <w:szCs w:val="26"/>
        </w:rPr>
        <w:t xml:space="preserve"> человек.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 xml:space="preserve">Процент охвата детей в возрасте от двух до семи лет услугами дошкольного образования в </w:t>
      </w:r>
      <w:r w:rsidR="00BE64BC" w:rsidRPr="00F91503">
        <w:rPr>
          <w:color w:val="000000"/>
          <w:sz w:val="26"/>
          <w:szCs w:val="26"/>
        </w:rPr>
        <w:t xml:space="preserve">2018 – 52,6%, </w:t>
      </w:r>
      <w:r w:rsidR="009F48DF" w:rsidRPr="00F91503">
        <w:rPr>
          <w:color w:val="000000"/>
          <w:sz w:val="26"/>
          <w:szCs w:val="26"/>
        </w:rPr>
        <w:t>2019 – 51,6</w:t>
      </w:r>
      <w:r w:rsidR="00BE64BC" w:rsidRPr="00F91503">
        <w:rPr>
          <w:color w:val="000000"/>
          <w:sz w:val="26"/>
          <w:szCs w:val="26"/>
        </w:rPr>
        <w:t>%.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>Жалоб со стороны родителей (законных представителей) на качество муниципальной услуги нет.</w:t>
      </w:r>
    </w:p>
    <w:p w:rsidR="00F37A34" w:rsidRPr="00F91503" w:rsidRDefault="00F37A34" w:rsidP="00DC05BC">
      <w:pPr>
        <w:pStyle w:val="a3"/>
        <w:shd w:val="clear" w:color="auto" w:fill="FFFFFF"/>
        <w:spacing w:before="0" w:beforeAutospacing="0" w:after="150" w:afterAutospacing="0" w:line="360" w:lineRule="auto"/>
        <w:rPr>
          <w:color w:val="666666"/>
          <w:sz w:val="26"/>
          <w:szCs w:val="26"/>
        </w:rPr>
      </w:pPr>
      <w:r w:rsidRPr="00F91503">
        <w:rPr>
          <w:color w:val="000000"/>
          <w:sz w:val="26"/>
          <w:szCs w:val="26"/>
        </w:rPr>
        <w:t>2. «Общее образование»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>Муниципальную услугу оказывают 5 общеобразовательных учреждений.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>Муниципальная услуга является общедоступной и гарантируется любому гражданину, проживающему на территории района и имеющему право на получение общего образования соответствующего уровня.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>Потребителями услуги является население школьного возраста от 6,5 до 18 лет.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 xml:space="preserve">Показатель муниципальной услуги «Среднегодовое количество обучающихся» </w:t>
      </w:r>
      <w:r w:rsidR="00760A1B" w:rsidRPr="00F91503">
        <w:rPr>
          <w:color w:val="000000"/>
          <w:sz w:val="26"/>
          <w:szCs w:val="26"/>
        </w:rPr>
        <w:t>снижен</w:t>
      </w:r>
      <w:r w:rsidRPr="00F91503">
        <w:rPr>
          <w:color w:val="000000"/>
          <w:sz w:val="26"/>
          <w:szCs w:val="26"/>
        </w:rPr>
        <w:t xml:space="preserve"> с </w:t>
      </w:r>
      <w:r w:rsidR="00760A1B" w:rsidRPr="00F91503">
        <w:rPr>
          <w:color w:val="000000"/>
          <w:sz w:val="26"/>
          <w:szCs w:val="26"/>
        </w:rPr>
        <w:t>2334</w:t>
      </w:r>
      <w:r w:rsidRPr="00F91503">
        <w:rPr>
          <w:color w:val="000000"/>
          <w:sz w:val="26"/>
          <w:szCs w:val="26"/>
        </w:rPr>
        <w:t xml:space="preserve"> с учащихся в 201</w:t>
      </w:r>
      <w:r w:rsidR="00760A1B" w:rsidRPr="00F91503">
        <w:rPr>
          <w:color w:val="000000"/>
          <w:sz w:val="26"/>
          <w:szCs w:val="26"/>
        </w:rPr>
        <w:t>7</w:t>
      </w:r>
      <w:r w:rsidRPr="00F91503">
        <w:rPr>
          <w:color w:val="000000"/>
          <w:sz w:val="26"/>
          <w:szCs w:val="26"/>
        </w:rPr>
        <w:t xml:space="preserve"> году до </w:t>
      </w:r>
      <w:r w:rsidR="00760A1B" w:rsidRPr="00F91503">
        <w:rPr>
          <w:color w:val="000000"/>
          <w:sz w:val="26"/>
          <w:szCs w:val="26"/>
        </w:rPr>
        <w:t>2329</w:t>
      </w:r>
      <w:r w:rsidRPr="00F91503">
        <w:rPr>
          <w:color w:val="000000"/>
          <w:sz w:val="26"/>
          <w:szCs w:val="26"/>
        </w:rPr>
        <w:t xml:space="preserve"> учащихся в 201</w:t>
      </w:r>
      <w:r w:rsidR="00760A1B" w:rsidRPr="00F91503">
        <w:rPr>
          <w:color w:val="000000"/>
          <w:sz w:val="26"/>
          <w:szCs w:val="26"/>
        </w:rPr>
        <w:t>9</w:t>
      </w:r>
      <w:r w:rsidRPr="00F91503">
        <w:rPr>
          <w:color w:val="000000"/>
          <w:sz w:val="26"/>
          <w:szCs w:val="26"/>
        </w:rPr>
        <w:t> году. 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>Показатель «Успеваемость и качество обу</w:t>
      </w:r>
      <w:r w:rsidR="00BE64BC" w:rsidRPr="00F91503">
        <w:rPr>
          <w:color w:val="000000"/>
          <w:sz w:val="26"/>
          <w:szCs w:val="26"/>
        </w:rPr>
        <w:t xml:space="preserve">чение» по сравнению с </w:t>
      </w:r>
      <w:r w:rsidR="00762F0C" w:rsidRPr="00F91503">
        <w:rPr>
          <w:color w:val="000000"/>
          <w:sz w:val="26"/>
          <w:szCs w:val="26"/>
        </w:rPr>
        <w:t>2017-20</w:t>
      </w:r>
      <w:r w:rsidR="005B1995" w:rsidRPr="00F91503">
        <w:rPr>
          <w:color w:val="000000"/>
          <w:sz w:val="26"/>
          <w:szCs w:val="26"/>
        </w:rPr>
        <w:t>18</w:t>
      </w:r>
      <w:r w:rsidRPr="00F91503">
        <w:rPr>
          <w:b/>
          <w:color w:val="000000"/>
          <w:sz w:val="26"/>
          <w:szCs w:val="26"/>
        </w:rPr>
        <w:t xml:space="preserve"> </w:t>
      </w:r>
      <w:r w:rsidRPr="00F91503">
        <w:rPr>
          <w:color w:val="000000"/>
          <w:sz w:val="26"/>
          <w:szCs w:val="26"/>
        </w:rPr>
        <w:t xml:space="preserve">годом </w:t>
      </w:r>
      <w:r w:rsidR="00BE64BC" w:rsidRPr="00F91503">
        <w:rPr>
          <w:color w:val="000000"/>
          <w:sz w:val="26"/>
          <w:szCs w:val="26"/>
        </w:rPr>
        <w:t>составил: успеваемость</w:t>
      </w:r>
      <w:r w:rsidR="00762F0C" w:rsidRPr="00F91503">
        <w:rPr>
          <w:color w:val="000000"/>
          <w:sz w:val="26"/>
          <w:szCs w:val="26"/>
        </w:rPr>
        <w:t xml:space="preserve"> осталась на прежнем уровне и составила</w:t>
      </w:r>
      <w:r w:rsidR="00BE64BC" w:rsidRPr="00F91503">
        <w:rPr>
          <w:color w:val="000000"/>
          <w:sz w:val="26"/>
          <w:szCs w:val="26"/>
        </w:rPr>
        <w:t xml:space="preserve"> – 99,6</w:t>
      </w:r>
      <w:r w:rsidR="009B762D" w:rsidRPr="00F91503">
        <w:rPr>
          <w:color w:val="000000"/>
          <w:sz w:val="26"/>
          <w:szCs w:val="26"/>
        </w:rPr>
        <w:t xml:space="preserve"> %</w:t>
      </w:r>
      <w:r w:rsidRPr="00F91503">
        <w:rPr>
          <w:color w:val="000000"/>
          <w:sz w:val="26"/>
          <w:szCs w:val="26"/>
        </w:rPr>
        <w:t xml:space="preserve">, </w:t>
      </w:r>
      <w:r w:rsidR="00762F0C" w:rsidRPr="00F91503">
        <w:rPr>
          <w:color w:val="000000"/>
          <w:sz w:val="26"/>
          <w:szCs w:val="26"/>
        </w:rPr>
        <w:t xml:space="preserve">а показатель </w:t>
      </w:r>
      <w:r w:rsidRPr="00F91503">
        <w:rPr>
          <w:color w:val="000000"/>
          <w:sz w:val="26"/>
          <w:szCs w:val="26"/>
        </w:rPr>
        <w:t>качество</w:t>
      </w:r>
      <w:r w:rsidR="00762F0C" w:rsidRPr="00F91503">
        <w:rPr>
          <w:color w:val="000000"/>
          <w:sz w:val="26"/>
          <w:szCs w:val="26"/>
        </w:rPr>
        <w:t xml:space="preserve"> был снижен и составил</w:t>
      </w:r>
      <w:r w:rsidRPr="00F91503">
        <w:rPr>
          <w:color w:val="000000"/>
          <w:sz w:val="26"/>
          <w:szCs w:val="26"/>
        </w:rPr>
        <w:t xml:space="preserve"> –</w:t>
      </w:r>
      <w:r w:rsidR="00BE64BC" w:rsidRPr="00F91503">
        <w:rPr>
          <w:color w:val="000000"/>
          <w:sz w:val="26"/>
          <w:szCs w:val="26"/>
        </w:rPr>
        <w:t>37,2%.</w:t>
      </w:r>
      <w:r w:rsidRPr="00F91503">
        <w:rPr>
          <w:color w:val="000000"/>
          <w:sz w:val="26"/>
          <w:szCs w:val="26"/>
        </w:rPr>
        <w:br/>
        <w:t>Данная муниципальная услуга является востребованной. Жалоб со стороны родителей (законных представителей) на качество муниципальной услуги нет.</w:t>
      </w:r>
    </w:p>
    <w:p w:rsidR="00F37A34" w:rsidRPr="00F91503" w:rsidRDefault="00F37A34" w:rsidP="00DC05BC">
      <w:pPr>
        <w:pStyle w:val="a3"/>
        <w:shd w:val="clear" w:color="auto" w:fill="FFFFFF"/>
        <w:spacing w:before="0" w:beforeAutospacing="0" w:after="150" w:afterAutospacing="0" w:line="360" w:lineRule="auto"/>
        <w:rPr>
          <w:color w:val="666666"/>
          <w:sz w:val="26"/>
          <w:szCs w:val="26"/>
        </w:rPr>
      </w:pPr>
      <w:r w:rsidRPr="00F91503">
        <w:rPr>
          <w:color w:val="000000"/>
          <w:sz w:val="26"/>
          <w:szCs w:val="26"/>
        </w:rPr>
        <w:t>3. «Дополнительное образование».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>Муниципальную услугу оказывают 2 учреждения дополнительного образование детей:</w:t>
      </w:r>
      <w:r w:rsidRPr="00F91503">
        <w:rPr>
          <w:color w:val="666666"/>
          <w:sz w:val="26"/>
          <w:szCs w:val="26"/>
        </w:rPr>
        <w:br/>
      </w:r>
      <w:r w:rsidR="00B62439" w:rsidRPr="00F91503">
        <w:rPr>
          <w:color w:val="000000"/>
          <w:sz w:val="26"/>
          <w:szCs w:val="26"/>
        </w:rPr>
        <w:t>- МБОУ ДО</w:t>
      </w:r>
      <w:r w:rsidRPr="00F91503">
        <w:rPr>
          <w:color w:val="000000"/>
          <w:sz w:val="26"/>
          <w:szCs w:val="26"/>
        </w:rPr>
        <w:t xml:space="preserve"> «Центр дополнительного образования Пограничного МР»;</w:t>
      </w:r>
      <w:r w:rsidRPr="00F91503">
        <w:rPr>
          <w:color w:val="666666"/>
          <w:sz w:val="26"/>
          <w:szCs w:val="26"/>
        </w:rPr>
        <w:br/>
      </w:r>
      <w:r w:rsidR="00B62439" w:rsidRPr="00F91503">
        <w:rPr>
          <w:color w:val="000000"/>
          <w:sz w:val="26"/>
          <w:szCs w:val="26"/>
        </w:rPr>
        <w:t>- МБОУ ДО</w:t>
      </w:r>
      <w:r w:rsidRPr="00F91503">
        <w:rPr>
          <w:color w:val="000000"/>
          <w:sz w:val="26"/>
          <w:szCs w:val="26"/>
        </w:rPr>
        <w:t xml:space="preserve"> «ДЮСШ ПМР».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 xml:space="preserve">Дополнительное образование детей – мотивированное образование за рамками основного образования, органично сочетающее воспитание, обучение и развитие </w:t>
      </w:r>
      <w:r w:rsidRPr="00F91503">
        <w:rPr>
          <w:color w:val="000000"/>
          <w:sz w:val="26"/>
          <w:szCs w:val="26"/>
        </w:rPr>
        <w:lastRenderedPageBreak/>
        <w:t>личности ребенка. Дополнительное образование детей предоставляется по образовательным программам следующих направлений: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>естественно-научное, спортивное, туристско-краеведческое, эколого-биологическое, художественно-эстетическое.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 xml:space="preserve">Дополнительным образованием охвачено </w:t>
      </w:r>
      <w:r w:rsidR="005B1995" w:rsidRPr="00F91503">
        <w:rPr>
          <w:color w:val="000000"/>
          <w:sz w:val="26"/>
          <w:szCs w:val="26"/>
        </w:rPr>
        <w:t>77,1</w:t>
      </w:r>
      <w:r w:rsidRPr="00F91503">
        <w:rPr>
          <w:b/>
          <w:color w:val="000000"/>
          <w:sz w:val="26"/>
          <w:szCs w:val="26"/>
        </w:rPr>
        <w:t xml:space="preserve"> %</w:t>
      </w:r>
      <w:r w:rsidRPr="00F91503">
        <w:rPr>
          <w:color w:val="000000"/>
          <w:sz w:val="26"/>
          <w:szCs w:val="26"/>
        </w:rPr>
        <w:t xml:space="preserve"> детей.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>Получателями муниципальной услуги является население дошкольного и школьного возраста от 5 до 18 лет.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>Муниципальная услуга «Дополнительное образование» является востребованной. Жалоб со стороны потребителей (законных представителей) на качество муниципальной услуги нет.</w:t>
      </w:r>
    </w:p>
    <w:p w:rsidR="00F37A34" w:rsidRPr="00F91503" w:rsidRDefault="00F37A34" w:rsidP="00DC05B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6"/>
          <w:szCs w:val="26"/>
        </w:rPr>
      </w:pPr>
      <w:r w:rsidRPr="00F91503">
        <w:rPr>
          <w:color w:val="000000"/>
          <w:sz w:val="26"/>
          <w:szCs w:val="26"/>
        </w:rPr>
        <w:t>4. «Организация отдыха и оздоровления детей и подростков в каникулярное время».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>Данная услуга предоставляется детям в возрасте от 7 до 14 лет, в том числе детям-сиротам, оставшимся без попечения родителей, из малообеспеченных семей.</w:t>
      </w:r>
      <w:r w:rsidRPr="00F91503">
        <w:rPr>
          <w:color w:val="666666"/>
          <w:sz w:val="26"/>
          <w:szCs w:val="26"/>
        </w:rPr>
        <w:br/>
      </w:r>
      <w:r w:rsidR="005B1995" w:rsidRPr="00F91503">
        <w:rPr>
          <w:color w:val="000000"/>
          <w:sz w:val="26"/>
          <w:szCs w:val="26"/>
        </w:rPr>
        <w:t>В период 2019</w:t>
      </w:r>
      <w:r w:rsidRPr="00F91503">
        <w:rPr>
          <w:color w:val="000000"/>
          <w:sz w:val="26"/>
          <w:szCs w:val="26"/>
        </w:rPr>
        <w:t> года услуга была предоставлена 7</w:t>
      </w:r>
      <w:r w:rsidR="005B1995" w:rsidRPr="00F91503">
        <w:rPr>
          <w:color w:val="000000"/>
          <w:sz w:val="26"/>
          <w:szCs w:val="26"/>
        </w:rPr>
        <w:t xml:space="preserve">8,9 </w:t>
      </w:r>
      <w:r w:rsidRPr="00F91503">
        <w:rPr>
          <w:b/>
          <w:color w:val="000000"/>
          <w:sz w:val="26"/>
          <w:szCs w:val="26"/>
        </w:rPr>
        <w:t>%</w:t>
      </w:r>
      <w:r w:rsidRPr="00F91503">
        <w:rPr>
          <w:color w:val="000000"/>
          <w:sz w:val="26"/>
          <w:szCs w:val="26"/>
        </w:rPr>
        <w:t xml:space="preserve"> детей от общего числа обучающихся в ОУ.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>Направления организованного отдыха: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>- лагеря с дневным пребыванием детей на базе ОУ;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>- профильные смены на базе МБОУ ДО</w:t>
      </w:r>
      <w:r w:rsidR="00B62439" w:rsidRPr="00F91503">
        <w:rPr>
          <w:color w:val="000000"/>
          <w:sz w:val="26"/>
          <w:szCs w:val="26"/>
        </w:rPr>
        <w:t xml:space="preserve"> «ДЮСШ ПМР» и МБОУ ДО «ЦДО ПМР».</w:t>
      </w:r>
      <w:r w:rsidRPr="00F91503">
        <w:rPr>
          <w:color w:val="666666"/>
          <w:sz w:val="26"/>
          <w:szCs w:val="26"/>
        </w:rPr>
        <w:br/>
      </w:r>
      <w:r w:rsidRPr="00F91503">
        <w:rPr>
          <w:color w:val="000000"/>
          <w:sz w:val="26"/>
          <w:szCs w:val="26"/>
        </w:rPr>
        <w:t>Муниципальная услуга «Организация отдыха и оздоровления детей и подростков в каникулярное время» №4 является востребованной. Жалоб со стороны потребителей (законных представителей) на качество муниципальной услуги нет.</w:t>
      </w:r>
    </w:p>
    <w:p w:rsidR="00B62439" w:rsidRPr="00F91503" w:rsidRDefault="00B62439" w:rsidP="00DC05B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6"/>
          <w:szCs w:val="26"/>
        </w:rPr>
      </w:pPr>
    </w:p>
    <w:p w:rsidR="00B62439" w:rsidRPr="00F91503" w:rsidRDefault="00B62439" w:rsidP="00DC05BC">
      <w:pPr>
        <w:pStyle w:val="a3"/>
        <w:shd w:val="clear" w:color="auto" w:fill="FFFFFF"/>
        <w:spacing w:before="0" w:beforeAutospacing="0" w:after="150" w:afterAutospacing="0" w:line="360" w:lineRule="auto"/>
        <w:rPr>
          <w:color w:val="666666"/>
          <w:sz w:val="26"/>
          <w:szCs w:val="26"/>
        </w:rPr>
      </w:pPr>
    </w:p>
    <w:p w:rsidR="00230B53" w:rsidRPr="00F91503" w:rsidRDefault="00F37A34" w:rsidP="00DC05BC">
      <w:pPr>
        <w:pStyle w:val="a3"/>
        <w:shd w:val="clear" w:color="auto" w:fill="FFFFFF"/>
        <w:spacing w:before="0" w:beforeAutospacing="0" w:after="150" w:afterAutospacing="0" w:line="360" w:lineRule="auto"/>
        <w:rPr>
          <w:color w:val="666666"/>
          <w:sz w:val="26"/>
          <w:szCs w:val="26"/>
        </w:rPr>
      </w:pPr>
      <w:r w:rsidRPr="00F91503">
        <w:rPr>
          <w:color w:val="000000"/>
          <w:sz w:val="26"/>
          <w:szCs w:val="26"/>
        </w:rPr>
        <w:t>Начальник отдела народного образован</w:t>
      </w:r>
      <w:bookmarkStart w:id="0" w:name="_GoBack"/>
      <w:bookmarkEnd w:id="0"/>
      <w:r w:rsidRPr="00F91503">
        <w:rPr>
          <w:color w:val="000000"/>
          <w:sz w:val="26"/>
          <w:szCs w:val="26"/>
        </w:rPr>
        <w:t>ия Н.Г. Панкова</w:t>
      </w:r>
    </w:p>
    <w:sectPr w:rsidR="00230B53" w:rsidRPr="00F9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34"/>
    <w:rsid w:val="00230B53"/>
    <w:rsid w:val="005B1995"/>
    <w:rsid w:val="00760A1B"/>
    <w:rsid w:val="00762F0C"/>
    <w:rsid w:val="009B762D"/>
    <w:rsid w:val="009F48DF"/>
    <w:rsid w:val="00A800D0"/>
    <w:rsid w:val="00B62439"/>
    <w:rsid w:val="00B740B7"/>
    <w:rsid w:val="00BE64BC"/>
    <w:rsid w:val="00DC05BC"/>
    <w:rsid w:val="00F37A34"/>
    <w:rsid w:val="00F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2FFEB-B90D-4C75-9587-0D40E35A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A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Admin</cp:lastModifiedBy>
  <cp:revision>10</cp:revision>
  <cp:lastPrinted>2020-04-24T00:08:00Z</cp:lastPrinted>
  <dcterms:created xsi:type="dcterms:W3CDTF">2020-04-22T02:15:00Z</dcterms:created>
  <dcterms:modified xsi:type="dcterms:W3CDTF">2020-04-24T01:18:00Z</dcterms:modified>
</cp:coreProperties>
</file>